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文星标宋" w:cs="Times New Roman"/>
          <w:sz w:val="36"/>
          <w:szCs w:val="36"/>
        </w:rPr>
        <w:t>关于</w:t>
      </w:r>
      <w:r>
        <w:rPr>
          <w:rFonts w:hint="eastAsia" w:ascii="Times New Roman" w:hAnsi="Times New Roman" w:eastAsia="文星标宋" w:cs="Times New Roman"/>
          <w:sz w:val="36"/>
          <w:szCs w:val="36"/>
        </w:rPr>
        <w:t>加入</w:t>
      </w:r>
      <w:r>
        <w:rPr>
          <w:rFonts w:ascii="Times New Roman" w:hAnsi="Times New Roman" w:eastAsia="文星标宋" w:cs="Times New Roman"/>
          <w:sz w:val="36"/>
          <w:szCs w:val="36"/>
        </w:rPr>
        <w:t>华建铝业集团供应商</w:t>
      </w:r>
      <w:r>
        <w:rPr>
          <w:rFonts w:hint="eastAsia" w:ascii="Times New Roman" w:hAnsi="Times New Roman" w:eastAsia="文星标宋" w:cs="Times New Roman"/>
          <w:sz w:val="36"/>
          <w:szCs w:val="36"/>
        </w:rPr>
        <w:t>品牌库</w:t>
      </w:r>
      <w:r>
        <w:rPr>
          <w:rFonts w:ascii="Times New Roman" w:hAnsi="Times New Roman" w:eastAsia="文星标宋" w:cs="Times New Roman"/>
          <w:sz w:val="36"/>
          <w:szCs w:val="36"/>
        </w:rPr>
        <w:t>的</w:t>
      </w:r>
      <w:r>
        <w:rPr>
          <w:rFonts w:hint="eastAsia" w:ascii="Times New Roman" w:hAnsi="Times New Roman" w:eastAsia="文星标宋" w:cs="Times New Roman"/>
          <w:sz w:val="36"/>
          <w:szCs w:val="36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国内外</w:t>
      </w:r>
      <w:r>
        <w:rPr>
          <w:rFonts w:ascii="Times New Roman" w:hAnsi="Times New Roman" w:eastAsia="仿宋_GB2312" w:cs="Times New Roman"/>
          <w:sz w:val="28"/>
          <w:szCs w:val="28"/>
        </w:rPr>
        <w:t>各企业、个体工商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</w:t>
      </w:r>
      <w:r>
        <w:rPr>
          <w:rFonts w:ascii="Times New Roman" w:hAnsi="Times New Roman" w:eastAsia="仿宋_GB2312" w:cs="Times New Roman"/>
          <w:sz w:val="28"/>
          <w:szCs w:val="28"/>
        </w:rPr>
        <w:t>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以及</w:t>
      </w:r>
      <w:r>
        <w:rPr>
          <w:rFonts w:ascii="Times New Roman" w:hAnsi="Times New Roman" w:eastAsia="仿宋_GB2312" w:cs="Times New Roman"/>
          <w:sz w:val="28"/>
          <w:szCs w:val="28"/>
        </w:rPr>
        <w:t>其他经济组织：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为建立全面优质的供应商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品牌</w:t>
      </w:r>
      <w:r>
        <w:rPr>
          <w:rFonts w:ascii="Times New Roman" w:hAnsi="Times New Roman" w:eastAsia="仿宋_GB2312" w:cs="Times New Roman"/>
          <w:sz w:val="28"/>
          <w:szCs w:val="28"/>
        </w:rPr>
        <w:t>库，提升供应采购的效率和质量，完善和健全集采制度的实际应用，营造“公平、诚信”的供应环境，使更多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更</w:t>
      </w:r>
      <w:r>
        <w:rPr>
          <w:rFonts w:ascii="Times New Roman" w:hAnsi="Times New Roman" w:eastAsia="仿宋_GB2312" w:cs="Times New Roman"/>
          <w:sz w:val="28"/>
          <w:szCs w:val="28"/>
        </w:rPr>
        <w:t>优质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的合格</w:t>
      </w:r>
      <w:r>
        <w:rPr>
          <w:rFonts w:ascii="Times New Roman" w:hAnsi="Times New Roman" w:eastAsia="仿宋_GB2312" w:cs="Times New Roman"/>
          <w:sz w:val="28"/>
          <w:szCs w:val="28"/>
        </w:rPr>
        <w:t>供应商积极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参与</w:t>
      </w:r>
      <w:r>
        <w:rPr>
          <w:rFonts w:ascii="Times New Roman" w:hAnsi="Times New Roman" w:eastAsia="仿宋_GB2312" w:cs="Times New Roman"/>
          <w:sz w:val="28"/>
          <w:szCs w:val="28"/>
        </w:rPr>
        <w:t>华建铝业集团的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采购</w:t>
      </w:r>
      <w:r>
        <w:rPr>
          <w:rFonts w:ascii="Times New Roman" w:hAnsi="Times New Roman" w:eastAsia="仿宋_GB2312" w:cs="Times New Roman"/>
          <w:sz w:val="28"/>
          <w:szCs w:val="28"/>
        </w:rPr>
        <w:t>活动中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来</w:t>
      </w:r>
      <w:r>
        <w:rPr>
          <w:rFonts w:ascii="Times New Roman" w:hAnsi="Times New Roman" w:eastAsia="仿宋_GB2312" w:cs="Times New Roman"/>
          <w:sz w:val="28"/>
          <w:szCs w:val="28"/>
        </w:rPr>
        <w:t>，现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诚</w:t>
      </w:r>
      <w:r>
        <w:rPr>
          <w:rFonts w:ascii="Times New Roman" w:hAnsi="Times New Roman" w:eastAsia="仿宋_GB2312" w:cs="Times New Roman"/>
          <w:sz w:val="28"/>
          <w:szCs w:val="28"/>
        </w:rPr>
        <w:t>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国内外</w:t>
      </w:r>
      <w:r>
        <w:rPr>
          <w:rFonts w:ascii="Times New Roman" w:hAnsi="Times New Roman" w:eastAsia="仿宋_GB2312" w:cs="Times New Roman"/>
          <w:sz w:val="28"/>
          <w:szCs w:val="28"/>
        </w:rPr>
        <w:t>有意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向的单位和个人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加入</w:t>
      </w:r>
      <w:r>
        <w:rPr>
          <w:rFonts w:ascii="Times New Roman" w:hAnsi="Times New Roman" w:eastAsia="仿宋_GB2312" w:cs="Times New Roman"/>
          <w:sz w:val="28"/>
          <w:szCs w:val="28"/>
        </w:rPr>
        <w:t>华建铝业集团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的供应商品牌库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山东华建铝业集团，是国内铝合金型材重点生产科研企业，国家高新技术企业、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国家守合同重信用企业、</w:t>
      </w:r>
      <w:r>
        <w:rPr>
          <w:rFonts w:ascii="Times New Roman" w:hAnsi="Times New Roman" w:eastAsia="仿宋_GB2312" w:cs="Times New Roman"/>
          <w:sz w:val="28"/>
          <w:szCs w:val="28"/>
        </w:rPr>
        <w:t>中国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建筑</w:t>
      </w:r>
      <w:r>
        <w:rPr>
          <w:rFonts w:ascii="Times New Roman" w:hAnsi="Times New Roman" w:eastAsia="仿宋_GB2312" w:cs="Times New Roman"/>
          <w:sz w:val="28"/>
          <w:szCs w:val="28"/>
        </w:rPr>
        <w:t>铝型材企业前三强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现已发展成为拥有“五区三园两平台”，以铝型材产业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链经济</w:t>
      </w:r>
      <w:r>
        <w:rPr>
          <w:rFonts w:ascii="Times New Roman" w:hAnsi="Times New Roman" w:eastAsia="仿宋_GB2312" w:cs="Times New Roman"/>
          <w:sz w:val="28"/>
          <w:szCs w:val="28"/>
        </w:rPr>
        <w:t>为主，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金融投资、商业地产、物业服务、检验检测、会展经济、生态农业等相关</w:t>
      </w:r>
      <w:r>
        <w:rPr>
          <w:rFonts w:ascii="Times New Roman" w:hAnsi="Times New Roman" w:eastAsia="仿宋_GB2312" w:cs="Times New Roman"/>
          <w:sz w:val="28"/>
          <w:szCs w:val="28"/>
        </w:rPr>
        <w:t>产业协同发展的企业集团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华建铝业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集团公司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及成员农业公司、胶业公司、门窗公司进行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集采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管控，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类别涉及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铝棒类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设备类、粉末类、模具类、氟碳漆类、包装纸类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化工类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玻璃类、机械加工设备、劳保类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印刷类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燃料类、钢材类、五金配件类、礼品类、生活物资类、肥料类、种子类、农药类、办公用品类、电器仪表类、监控器材类、消防器材类等全部生产材料。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热忱欢迎国内外各企业、个体工商业户和其他经济组织前来洽谈，共商合作大计，谋求共赢发展。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集团采购中心地址：山东省潍坊市临朐县窗博城南路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热线：0536-3151076 / 3151096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集团采购中心邮箱：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hjjt_cgb2013@126.com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如有意向请</w:t>
      </w:r>
      <w:r>
        <w:rPr>
          <w:rFonts w:ascii="Times New Roman" w:hAnsi="Times New Roman" w:eastAsia="仿宋_GB2312" w:cs="Times New Roman"/>
          <w:sz w:val="28"/>
          <w:szCs w:val="28"/>
        </w:rPr>
        <w:t>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国内外</w:t>
      </w:r>
      <w:r>
        <w:rPr>
          <w:rFonts w:ascii="Times New Roman" w:hAnsi="Times New Roman" w:eastAsia="仿宋_GB2312" w:cs="Times New Roman"/>
          <w:sz w:val="28"/>
          <w:szCs w:val="28"/>
        </w:rPr>
        <w:t>企业、个体工商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业</w:t>
      </w:r>
      <w:r>
        <w:rPr>
          <w:rFonts w:ascii="Times New Roman" w:hAnsi="Times New Roman" w:eastAsia="仿宋_GB2312" w:cs="Times New Roman"/>
          <w:sz w:val="28"/>
          <w:szCs w:val="28"/>
        </w:rPr>
        <w:t>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以及</w:t>
      </w:r>
      <w:r>
        <w:rPr>
          <w:rFonts w:ascii="Times New Roman" w:hAnsi="Times New Roman" w:eastAsia="仿宋_GB2312" w:cs="Times New Roman"/>
          <w:sz w:val="28"/>
          <w:szCs w:val="28"/>
        </w:rPr>
        <w:t>其他经济组织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按照附表中表格进行详细填报并加盖公章，采用电子信箱（扫描件、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PDF格式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）、邮寄等方式传送我司。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二〇一八年十二月四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017" w:tblpY="214"/>
        <w:tblOverlap w:val="never"/>
        <w:tblW w:w="10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79"/>
        <w:gridCol w:w="153"/>
        <w:gridCol w:w="1006"/>
        <w:gridCol w:w="92"/>
        <w:gridCol w:w="274"/>
        <w:gridCol w:w="905"/>
        <w:gridCol w:w="18"/>
        <w:gridCol w:w="2"/>
        <w:gridCol w:w="1250"/>
        <w:gridCol w:w="87"/>
        <w:gridCol w:w="1165"/>
        <w:gridCol w:w="95"/>
        <w:gridCol w:w="952"/>
        <w:gridCol w:w="584"/>
        <w:gridCol w:w="758"/>
        <w:gridCol w:w="1"/>
        <w:gridCol w:w="273"/>
        <w:gridCol w:w="708"/>
        <w:gridCol w:w="196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979" w:hRule="atLeast"/>
        </w:trPr>
        <w:tc>
          <w:tcPr>
            <w:tcW w:w="9456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72"/>
                <w:tab w:val="center" w:pos="4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  <w:lang w:eastAsia="zh-CN"/>
              </w:rPr>
              <w:tab/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  <w:lang w:eastAsia="zh-CN"/>
              </w:rPr>
              <w:tab/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</w:rPr>
              <w:t>生产型供应商情况调查表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Q/HJ-GLJL-388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74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供应商概况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税号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帐号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业务联系人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电话、传真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质量联系人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成立年份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网址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经营品牌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　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开票情况　　</w:t>
            </w:r>
          </w:p>
        </w:tc>
        <w:tc>
          <w:tcPr>
            <w:tcW w:w="25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103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结算方式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服务（送货、售后服务）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业务类别</w:t>
            </w:r>
          </w:p>
        </w:tc>
        <w:tc>
          <w:tcPr>
            <w:tcW w:w="74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□生产商  □总代理商  □代理商  □分销商   □其它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32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固定资产(万元)</w:t>
            </w:r>
          </w:p>
        </w:tc>
        <w:tc>
          <w:tcPr>
            <w:tcW w:w="25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销售额(万元)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厂房面积(平方米)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10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489" w:hRule="atLeast"/>
        </w:trPr>
        <w:tc>
          <w:tcPr>
            <w:tcW w:w="19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2016年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年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2018年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86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主营产品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供应种类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交货期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年产量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主要业绩客户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主要市场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669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49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639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9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原材料信息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主要原料名称　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供应厂家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主要生产设备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生产设备名称、型号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产能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使用年限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主要检测设备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检测设备名称、型号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精度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使用年限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20" w:hRule="atLeast"/>
        </w:trPr>
        <w:tc>
          <w:tcPr>
            <w:tcW w:w="688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生产工艺流程（可附页说明）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09" w:hRule="atLeast"/>
        </w:trPr>
        <w:tc>
          <w:tcPr>
            <w:tcW w:w="199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09" w:hRule="atLeast"/>
        </w:trPr>
        <w:tc>
          <w:tcPr>
            <w:tcW w:w="199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509" w:hRule="atLeast"/>
        </w:trPr>
        <w:tc>
          <w:tcPr>
            <w:tcW w:w="1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1093" w:hRule="atLeast"/>
        </w:trPr>
        <w:tc>
          <w:tcPr>
            <w:tcW w:w="94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填表人：                 供应商盖章：              日期：          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1030" w:hRule="atLeast"/>
        </w:trPr>
        <w:tc>
          <w:tcPr>
            <w:tcW w:w="94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以上数据真实有效，如有存在虚假、谎报行为我司承担全部法律责任并终生不参加、退出华建铝业集团及成员企业的任何采购业务往来。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18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0"/>
                <w:sz w:val="36"/>
                <w:szCs w:val="36"/>
              </w:rPr>
              <w:t>经营型供应商情况调查表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36"/>
                <w:szCs w:val="36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Q/HJ-GLJL-390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762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供应商概况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地址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邮编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税号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帐号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业务联系人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电话、传真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质量联系人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成立年份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网址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经营品牌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开票情况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结算方式</w:t>
            </w:r>
          </w:p>
        </w:tc>
        <w:tc>
          <w:tcPr>
            <w:tcW w:w="2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服务（送货、售后服务）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业务类别</w:t>
            </w:r>
          </w:p>
        </w:tc>
        <w:tc>
          <w:tcPr>
            <w:tcW w:w="762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□生产商  □总代理商  □代理商  □分销商    □其它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经营规模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流动资产(万元)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年销售额(万元)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经营面积(平方米)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其它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4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主营产品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品名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包装方式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主要客户　</w:t>
            </w:r>
          </w:p>
        </w:tc>
        <w:tc>
          <w:tcPr>
            <w:tcW w:w="7342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质量及价格保证　</w:t>
            </w:r>
          </w:p>
        </w:tc>
        <w:tc>
          <w:tcPr>
            <w:tcW w:w="7342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1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以上内容由供应商如实填写并盖章后寄华建集团采购中心。传真号：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0536-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31510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1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填表人：                      供应商盖章：                     日期：           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以上数据真实有效，如有存在虚假、谎报行为我司承担全部法律责任并终生不参加、退出华建铝业集团及成员企业的任何采购业务往来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headerReference r:id="rId3" w:type="default"/>
      <w:pgSz w:w="11906" w:h="16838"/>
      <w:pgMar w:top="1478" w:right="715" w:bottom="1701" w:left="6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17E8"/>
    <w:rsid w:val="00040A73"/>
    <w:rsid w:val="000B5FEA"/>
    <w:rsid w:val="000C657C"/>
    <w:rsid w:val="001D0026"/>
    <w:rsid w:val="00222B3B"/>
    <w:rsid w:val="002C2228"/>
    <w:rsid w:val="002C718C"/>
    <w:rsid w:val="0038730C"/>
    <w:rsid w:val="003B2610"/>
    <w:rsid w:val="003B59EC"/>
    <w:rsid w:val="00446C9D"/>
    <w:rsid w:val="00483403"/>
    <w:rsid w:val="005134EF"/>
    <w:rsid w:val="0053572D"/>
    <w:rsid w:val="005A17E8"/>
    <w:rsid w:val="00643ED8"/>
    <w:rsid w:val="007B60DA"/>
    <w:rsid w:val="007E4552"/>
    <w:rsid w:val="00B76589"/>
    <w:rsid w:val="00BA3F7F"/>
    <w:rsid w:val="00BD53EA"/>
    <w:rsid w:val="00C01011"/>
    <w:rsid w:val="00C03A37"/>
    <w:rsid w:val="00C86E21"/>
    <w:rsid w:val="00C93F88"/>
    <w:rsid w:val="00DD44FB"/>
    <w:rsid w:val="00E54AB2"/>
    <w:rsid w:val="07AC7AB6"/>
    <w:rsid w:val="08067B79"/>
    <w:rsid w:val="0D7C7B4B"/>
    <w:rsid w:val="1194318A"/>
    <w:rsid w:val="11A977C8"/>
    <w:rsid w:val="1484312C"/>
    <w:rsid w:val="217627B2"/>
    <w:rsid w:val="2A033A97"/>
    <w:rsid w:val="5528099E"/>
    <w:rsid w:val="5827405D"/>
    <w:rsid w:val="5CDA33A5"/>
    <w:rsid w:val="61671C5B"/>
    <w:rsid w:val="62D45FB4"/>
    <w:rsid w:val="655E18A1"/>
    <w:rsid w:val="7A3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65</Words>
  <Characters>376</Characters>
  <Lines>3</Lines>
  <Paragraphs>1</Paragraphs>
  <TotalTime>31</TotalTime>
  <ScaleCrop>false</ScaleCrop>
  <LinksUpToDate>false</LinksUpToDate>
  <CharactersWithSpaces>440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2018-12-04T05:29:00Z</dcterms:created>
  <dc:creator>Administrator</dc:creator>
  <cp:lastModifiedBy>苏振玉</cp:lastModifiedBy>
  <cp:lastPrinted>2018-12-05T06:10:15Z</cp:lastPrinted>
  <dcterms:modified xsi:type="dcterms:W3CDTF">2018-12-05T06:37:26Z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