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招募食用花生油集采合作伙伴公告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  <w:szCs w:val="24"/>
          <w:lang w:val="en-US" w:eastAsia="zh-CN"/>
        </w:rPr>
        <w:t>为了给平台用户提供更加优质的服务，发挥平台优势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和集采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规模效应</w:t>
      </w:r>
      <w:r>
        <w:rPr>
          <w:rFonts w:hint="eastAsia"/>
          <w:sz w:val="24"/>
          <w:szCs w:val="24"/>
          <w:lang w:val="en-US" w:eastAsia="zh-CN"/>
        </w:rPr>
        <w:t>，整合渠道资源，帮助平台合作伙伴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增强议价能力，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共享</w:t>
      </w:r>
      <w:r>
        <w:rPr>
          <w:rFonts w:hint="eastAsia"/>
          <w:sz w:val="24"/>
          <w:szCs w:val="24"/>
          <w:lang w:val="en-US" w:eastAsia="zh-CN"/>
        </w:rPr>
        <w:t>优质供应商资源，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降低采购成本</w:t>
      </w:r>
      <w:r>
        <w:rPr>
          <w:rFonts w:hint="eastAsia"/>
          <w:sz w:val="24"/>
          <w:szCs w:val="24"/>
          <w:lang w:val="en-US" w:eastAsia="zh-CN"/>
        </w:rPr>
        <w:t>。现招募山东省区域合作伙伴集采中秋礼品食用花生油，集采价格低于市场零售价格，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欢迎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山东省区域有采购需求的各单位及个人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积极报名参加。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一、花生油标准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品牌：金龙鱼；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规格：5L/桶；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textAlignment w:val="auto"/>
        <w:rPr>
          <w:rFonts w:hint="eastAsia" w:ascii="宋体" w:hAnsi="宋体"/>
          <w:spacing w:val="8"/>
          <w:sz w:val="24"/>
          <w:szCs w:val="24"/>
        </w:rPr>
      </w:pPr>
      <w:r>
        <w:rPr>
          <w:rFonts w:hint="eastAsia" w:ascii="宋体" w:hAnsi="宋体"/>
          <w:spacing w:val="8"/>
          <w:sz w:val="24"/>
          <w:szCs w:val="24"/>
        </w:rPr>
        <w:t>质量等级：压榨花生油一级；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textAlignment w:val="auto"/>
        <w:rPr>
          <w:rFonts w:hint="eastAsia" w:ascii="宋体" w:hAnsi="宋体"/>
          <w:spacing w:val="8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pacing w:val="8"/>
          <w:sz w:val="24"/>
          <w:szCs w:val="24"/>
        </w:rPr>
        <w:t>花生油</w:t>
      </w:r>
      <w:r>
        <w:rPr>
          <w:rFonts w:hint="eastAsia" w:ascii="宋体" w:hAnsi="宋体"/>
          <w:color w:val="000000"/>
          <w:spacing w:val="8"/>
          <w:sz w:val="24"/>
          <w:szCs w:val="24"/>
          <w:lang w:val="en-US" w:eastAsia="zh-CN"/>
        </w:rPr>
        <w:t>为</w:t>
      </w:r>
      <w:r>
        <w:rPr>
          <w:rFonts w:hint="eastAsia" w:ascii="宋体" w:hAnsi="宋体"/>
          <w:color w:val="000000"/>
          <w:spacing w:val="8"/>
          <w:sz w:val="24"/>
          <w:szCs w:val="24"/>
        </w:rPr>
        <w:t>202</w:t>
      </w:r>
      <w:r>
        <w:rPr>
          <w:rFonts w:hint="eastAsia" w:ascii="宋体" w:hAnsi="宋体"/>
          <w:color w:val="000000"/>
          <w:spacing w:val="8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spacing w:val="8"/>
          <w:sz w:val="24"/>
          <w:szCs w:val="24"/>
        </w:rPr>
        <w:t>年</w:t>
      </w:r>
      <w:r>
        <w:rPr>
          <w:rFonts w:hint="eastAsia" w:ascii="宋体" w:hAnsi="宋体"/>
          <w:color w:val="000000"/>
          <w:spacing w:val="8"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/>
          <w:color w:val="000000"/>
          <w:spacing w:val="8"/>
          <w:sz w:val="24"/>
          <w:szCs w:val="24"/>
        </w:rPr>
        <w:t>月</w:t>
      </w:r>
      <w:r>
        <w:rPr>
          <w:rFonts w:hint="eastAsia" w:ascii="宋体" w:hAnsi="宋体"/>
          <w:color w:val="000000"/>
          <w:spacing w:val="8"/>
          <w:sz w:val="24"/>
          <w:szCs w:val="24"/>
          <w:lang w:val="en-US" w:eastAsia="zh-CN"/>
        </w:rPr>
        <w:t>01</w:t>
      </w:r>
      <w:r>
        <w:rPr>
          <w:rFonts w:hint="eastAsia" w:ascii="宋体" w:hAnsi="宋体"/>
          <w:color w:val="000000"/>
          <w:spacing w:val="8"/>
          <w:sz w:val="24"/>
          <w:szCs w:val="24"/>
        </w:rPr>
        <w:t>日以后生产的新油</w:t>
      </w:r>
      <w:r>
        <w:rPr>
          <w:rFonts w:hint="eastAsia" w:ascii="宋体" w:hAnsi="宋体"/>
          <w:color w:val="000000"/>
          <w:spacing w:val="8"/>
          <w:sz w:val="24"/>
          <w:szCs w:val="24"/>
          <w:lang w:eastAsia="zh-CN"/>
        </w:rPr>
        <w:t>，</w:t>
      </w:r>
      <w:r>
        <w:rPr>
          <w:rFonts w:hint="eastAsia" w:ascii="宋体" w:hAnsi="宋体"/>
          <w:spacing w:val="8"/>
          <w:sz w:val="24"/>
          <w:szCs w:val="24"/>
        </w:rPr>
        <w:t>原料为非转基因花生</w:t>
      </w:r>
      <w:r>
        <w:rPr>
          <w:rFonts w:hint="eastAsia" w:ascii="宋体" w:hAnsi="宋体"/>
          <w:spacing w:val="8"/>
          <w:sz w:val="24"/>
          <w:szCs w:val="24"/>
          <w:lang w:eastAsia="zh-CN"/>
        </w:rPr>
        <w:t>，</w:t>
      </w:r>
      <w:r>
        <w:rPr>
          <w:rFonts w:hint="eastAsia" w:ascii="宋体" w:hAnsi="宋体"/>
          <w:spacing w:val="8"/>
          <w:sz w:val="24"/>
          <w:szCs w:val="24"/>
        </w:rPr>
        <w:t>卫生标准符合GB2716,食品添加剂标准符合GB2760</w:t>
      </w:r>
      <w:r>
        <w:rPr>
          <w:rFonts w:hint="eastAsia" w:ascii="宋体" w:hAnsi="宋体"/>
          <w:spacing w:val="8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4" w:firstLineChars="200"/>
        <w:textAlignment w:val="auto"/>
        <w:rPr>
          <w:rFonts w:hint="default" w:ascii="宋体" w:hAnsi="宋体"/>
          <w:b/>
          <w:bCs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pacing w:val="8"/>
          <w:sz w:val="24"/>
          <w:szCs w:val="24"/>
          <w:lang w:val="en-US" w:eastAsia="zh-CN"/>
        </w:rPr>
        <w:t>二、起订量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滨州区域客户50桶起订，山东省其它区域客户100桶起订，运费根据实际情况另行协商。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三、报名时间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报名时间：2023年8月24日至2023年9月5日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四、联系电话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华创客户服务团队     0543-3199878    15726496589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五、其它说明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可开具9%的发票。  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                 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NGFlNmI5YjU4NDhhNjFkNzNjMDc0ZTRiMDcwYzcifQ=="/>
  </w:docVars>
  <w:rsids>
    <w:rsidRoot w:val="6E6C42E2"/>
    <w:rsid w:val="09F75AC8"/>
    <w:rsid w:val="0BA11B79"/>
    <w:rsid w:val="0E211365"/>
    <w:rsid w:val="1FA55E8D"/>
    <w:rsid w:val="281F6463"/>
    <w:rsid w:val="2C2C00BF"/>
    <w:rsid w:val="2FF9137A"/>
    <w:rsid w:val="34E957D8"/>
    <w:rsid w:val="37F7266B"/>
    <w:rsid w:val="3969702A"/>
    <w:rsid w:val="40B02F03"/>
    <w:rsid w:val="488A2400"/>
    <w:rsid w:val="4C69550E"/>
    <w:rsid w:val="66500EED"/>
    <w:rsid w:val="68833924"/>
    <w:rsid w:val="6E6C42E2"/>
    <w:rsid w:val="713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tyle11"/>
    <w:basedOn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369</Characters>
  <Lines>0</Lines>
  <Paragraphs>0</Paragraphs>
  <TotalTime>73</TotalTime>
  <ScaleCrop>false</ScaleCrop>
  <LinksUpToDate>false</LinksUpToDate>
  <CharactersWithSpaces>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2023-08-22T08:33:00Z</dcterms:created>
  <dc:creator>小燕子</dc:creator>
  <cp:lastModifiedBy>小燕子</cp:lastModifiedBy>
  <dcterms:modified xsi:type="dcterms:W3CDTF">2023-08-24T02:23:50Z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38187A7FC33B4D6AB61A8BB2ADCE3F72_11</vt:lpwstr>
  </property>
</Properties>
</file>